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9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330"/>
        <w:gridCol w:w="8576"/>
      </w:tblGrid>
      <w:tr w14:paraId="5ABF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1B2B3A"/>
            <w:tcMar>
              <w:top w:w="0" w:type="dxa"/>
              <w:left w:w="140" w:type="dxa"/>
              <w:bottom w:w="0" w:type="dxa"/>
              <w:right w:w="140" w:type="dxa"/>
            </w:tcMar>
            <w:vAlign w:val="top"/>
          </w:tcPr>
          <w:p w14:paraId="3D401E17">
            <w:pPr>
              <w:spacing w:before="520" w:after="20"/>
              <w:jc w:val="center"/>
            </w:pPr>
            <w:r>
              <w:rPr>
                <w:rFonts w:ascii="Georgia" w:hAnsi="Georgia" w:eastAsia="Georgia" w:cs="Georgia"/>
                <w:b/>
                <w:bCs/>
                <w:color w:val="FFC107"/>
                <w:sz w:val="84"/>
                <w:szCs w:val="84"/>
              </w:rPr>
              <w:t>RV</w:t>
            </w:r>
          </w:p>
          <w:p w14:paraId="737B64CB">
            <w:pPr>
              <w:spacing w:before="0" w:after="30"/>
              <w:jc w:val="center"/>
            </w:pPr>
            <w:r>
              <w:rPr>
                <w:rFonts w:ascii="Georgia" w:hAnsi="Georgia" w:eastAsia="Georgia" w:cs="Georgia"/>
                <w:b/>
                <w:bCs/>
                <w:color w:val="FFFFFF"/>
                <w:sz w:val="28"/>
                <w:szCs w:val="28"/>
              </w:rPr>
              <w:t>RAVI VAIRAGI</w:t>
            </w:r>
          </w:p>
          <w:p w14:paraId="6E0B8934">
            <w:pPr>
              <w:spacing w:before="0" w:after="20"/>
              <w:jc w:val="center"/>
            </w:pPr>
            <w:r>
              <w:rPr>
                <w:rFonts w:ascii="Calibri" w:hAnsi="Calibri" w:eastAsia="Calibri" w:cs="Calibri"/>
                <w:i/>
                <w:iCs/>
                <w:color w:val="90B4C8"/>
                <w:sz w:val="17"/>
                <w:szCs w:val="17"/>
              </w:rPr>
              <w:t>UI/UX Designer  &amp;  Frontend Developer</w:t>
            </w:r>
          </w:p>
          <w:p w14:paraId="28947D3D">
            <w:pPr>
              <w:spacing w:before="20" w:after="0"/>
              <w:jc w:val="center"/>
            </w:pPr>
            <w:r>
              <w:rPr>
                <w:rFonts w:ascii="Calibri" w:hAnsi="Calibri" w:eastAsia="Calibri" w:cs="Calibri"/>
                <w:color w:val="FFC107"/>
                <w:sz w:val="17"/>
                <w:szCs w:val="17"/>
              </w:rPr>
              <w:t>⭐  10+ Years Experience  ⭐</w:t>
            </w:r>
          </w:p>
          <w:p w14:paraId="4AF5975B">
            <w:pPr>
              <w:pBdr>
                <w:bottom w:val="single" w:color="00BFA5" w:sz="6" w:space="4"/>
              </w:pBdr>
              <w:spacing w:before="120" w:after="0"/>
            </w:pPr>
          </w:p>
          <w:p w14:paraId="5F951742">
            <w:pPr>
              <w:shd w:val="clear" w:fill="243447"/>
              <w:spacing w:before="280" w:after="0"/>
              <w:ind w:left="-140" w:right="-140"/>
            </w:pP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 xml:space="preserve">  </w:t>
            </w:r>
            <w:r>
              <w:rPr>
                <w:rFonts w:hint="default" w:cs="Calibri"/>
                <w:b/>
                <w:bCs/>
                <w:caps/>
                <w:color w:val="00BFA5"/>
                <w:sz w:val="17"/>
                <w:szCs w:val="17"/>
                <w:lang w:val="en-US"/>
              </w:rPr>
              <w:t xml:space="preserve">    </w:t>
            </w: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>Contact</w:t>
            </w:r>
          </w:p>
          <w:p w14:paraId="5656E50B">
            <w:pPr>
              <w:pBdr>
                <w:bottom w:val="single" w:color="2E4259" w:sz="4" w:space="2"/>
              </w:pBdr>
              <w:spacing w:before="60" w:after="0"/>
            </w:pPr>
          </w:p>
          <w:p w14:paraId="092F1BDA">
            <w:pPr>
              <w:spacing w:before="80" w:after="80"/>
              <w:ind w:left="80"/>
            </w:pPr>
            <w:r>
              <w:rPr>
                <w:rFonts w:ascii="Calibri" w:hAnsi="Calibri" w:eastAsia="Calibri" w:cs="Calibri"/>
                <w:color w:val="FFC107"/>
                <w:sz w:val="20"/>
                <w:szCs w:val="20"/>
              </w:rPr>
              <w:t xml:space="preserve">✆  </w:t>
            </w:r>
            <w:r>
              <w:rPr>
                <w:rFonts w:ascii="Calibri" w:hAnsi="Calibri" w:eastAsia="Calibri" w:cs="Calibri"/>
                <w:color w:val="90B4C8"/>
                <w:sz w:val="19"/>
                <w:szCs w:val="19"/>
              </w:rPr>
              <w:t>+91 9929301384</w:t>
            </w:r>
          </w:p>
          <w:p w14:paraId="09208862">
            <w:pPr>
              <w:spacing w:before="80" w:after="80"/>
              <w:ind w:left="80"/>
            </w:pPr>
            <w:r>
              <w:rPr>
                <w:rFonts w:ascii="Calibri" w:hAnsi="Calibri" w:eastAsia="Calibri" w:cs="Calibri"/>
                <w:color w:val="FFC107"/>
                <w:sz w:val="20"/>
                <w:szCs w:val="20"/>
              </w:rPr>
              <w:t xml:space="preserve">✉  </w:t>
            </w:r>
            <w:r>
              <w:rPr>
                <w:rFonts w:ascii="Calibri" w:hAnsi="Calibri" w:eastAsia="Calibri" w:cs="Calibri"/>
                <w:color w:val="90B4C8"/>
                <w:sz w:val="19"/>
                <w:szCs w:val="19"/>
              </w:rPr>
              <w:t>ravi.bhasu@gmail.com</w:t>
            </w:r>
          </w:p>
          <w:p w14:paraId="780F3FBC">
            <w:pPr>
              <w:spacing w:before="80" w:after="80"/>
              <w:ind w:left="80"/>
            </w:pPr>
            <w:r>
              <w:rPr>
                <w:rFonts w:ascii="Calibri" w:hAnsi="Calibri" w:eastAsia="Calibri" w:cs="Calibri"/>
                <w:color w:val="FFC107"/>
                <w:sz w:val="20"/>
                <w:szCs w:val="20"/>
              </w:rPr>
              <w:t xml:space="preserve">📍  </w:t>
            </w:r>
            <w:r>
              <w:rPr>
                <w:rFonts w:ascii="Calibri" w:hAnsi="Calibri" w:eastAsia="Calibri" w:cs="Calibri"/>
                <w:color w:val="90B4C8"/>
                <w:sz w:val="19"/>
                <w:szCs w:val="19"/>
              </w:rPr>
              <w:t>Rajasthan, India</w:t>
            </w:r>
          </w:p>
          <w:p w14:paraId="59887F8B">
            <w:pPr>
              <w:shd w:val="clear" w:fill="243447"/>
              <w:spacing w:before="280" w:after="0"/>
              <w:ind w:left="-140" w:right="-140"/>
            </w:pP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 xml:space="preserve"> </w:t>
            </w:r>
            <w:r>
              <w:rPr>
                <w:rFonts w:hint="default" w:cs="Calibri"/>
                <w:b/>
                <w:bCs/>
                <w:caps/>
                <w:color w:val="00BFA5"/>
                <w:sz w:val="17"/>
                <w:szCs w:val="17"/>
                <w:lang w:val="en-US"/>
              </w:rPr>
              <w:t xml:space="preserve">    </w:t>
            </w: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 xml:space="preserve"> Design &amp; UX</w:t>
            </w:r>
          </w:p>
          <w:p w14:paraId="79EE6205">
            <w:pPr>
              <w:pBdr>
                <w:bottom w:val="single" w:color="2E4259" w:sz="4" w:space="2"/>
              </w:pBdr>
              <w:spacing w:before="60" w:after="0"/>
            </w:pPr>
          </w:p>
          <w:p w14:paraId="03DB0F78">
            <w:pPr>
              <w:spacing w:before="10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8"/>
                <w:szCs w:val="18"/>
              </w:rPr>
              <w:t>Tools</w:t>
            </w:r>
          </w:p>
          <w:p w14:paraId="2058107F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Figma</w:t>
            </w:r>
          </w:p>
          <w:p w14:paraId="5B9786A2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Adobe XD</w:t>
            </w:r>
          </w:p>
          <w:p w14:paraId="63B1DCA2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Photoshop</w:t>
            </w:r>
          </w:p>
          <w:p w14:paraId="4CBB68CC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AI Design Tools</w:t>
            </w:r>
          </w:p>
          <w:p w14:paraId="0C8C2A96">
            <w:pPr>
              <w:spacing w:before="10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8"/>
                <w:szCs w:val="18"/>
              </w:rPr>
              <w:t>Process</w:t>
            </w:r>
          </w:p>
          <w:p w14:paraId="4BECDFD6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UX Research</w:t>
            </w:r>
          </w:p>
          <w:p w14:paraId="4D7592DF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Wireframing &amp; Prototyping</w:t>
            </w:r>
          </w:p>
          <w:p w14:paraId="69937CA5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Usability Testing</w:t>
            </w:r>
          </w:p>
          <w:p w14:paraId="397575A6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Design Systems</w:t>
            </w:r>
          </w:p>
          <w:p w14:paraId="510D1F52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WCAG Accessibility</w:t>
            </w:r>
          </w:p>
          <w:p w14:paraId="67B9B158">
            <w:pPr>
              <w:shd w:val="clear" w:fill="243447"/>
              <w:spacing w:before="280" w:after="0"/>
              <w:ind w:left="-140" w:right="-140"/>
            </w:pP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 xml:space="preserve"> </w:t>
            </w:r>
            <w:r>
              <w:rPr>
                <w:rFonts w:hint="default" w:cs="Calibri"/>
                <w:b/>
                <w:bCs/>
                <w:caps/>
                <w:color w:val="00BFA5"/>
                <w:sz w:val="17"/>
                <w:szCs w:val="17"/>
                <w:lang w:val="en-US"/>
              </w:rPr>
              <w:t xml:space="preserve">    </w:t>
            </w: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>Frontend Dev</w:t>
            </w:r>
          </w:p>
          <w:p w14:paraId="24B25008">
            <w:pPr>
              <w:pBdr>
                <w:bottom w:val="single" w:color="2E4259" w:sz="4" w:space="2"/>
              </w:pBdr>
              <w:spacing w:before="60" w:after="0"/>
            </w:pPr>
          </w:p>
          <w:p w14:paraId="30366655">
            <w:pPr>
              <w:spacing w:before="10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8"/>
                <w:szCs w:val="18"/>
              </w:rPr>
              <w:t>Languages</w:t>
            </w:r>
          </w:p>
          <w:p w14:paraId="7D2B722C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HTML5</w:t>
            </w:r>
          </w:p>
          <w:p w14:paraId="5A85E5C4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CSS3</w:t>
            </w:r>
          </w:p>
          <w:p w14:paraId="041EBD16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JavaScript</w:t>
            </w:r>
          </w:p>
          <w:p w14:paraId="2C76E6AA">
            <w:pPr>
              <w:spacing w:before="10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8"/>
                <w:szCs w:val="18"/>
              </w:rPr>
              <w:t>Frameworks</w:t>
            </w:r>
          </w:p>
          <w:p w14:paraId="7E9A01F3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React</w:t>
            </w:r>
          </w:p>
          <w:p w14:paraId="0D95733A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React Native</w:t>
            </w:r>
          </w:p>
          <w:p w14:paraId="27FD7D12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Tailwind CSS</w:t>
            </w:r>
          </w:p>
          <w:p w14:paraId="6B4C0620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Bootstrap</w:t>
            </w:r>
          </w:p>
          <w:p w14:paraId="3F0D313E">
            <w:pPr>
              <w:spacing w:before="10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8"/>
                <w:szCs w:val="18"/>
              </w:rPr>
              <w:t>Practices</w:t>
            </w:r>
          </w:p>
          <w:p w14:paraId="2744A2AD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Responsive Design</w:t>
            </w:r>
          </w:p>
          <w:p w14:paraId="01139A43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Performance Optimization</w:t>
            </w:r>
          </w:p>
          <w:p w14:paraId="4FF0227C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UI Testing</w:t>
            </w:r>
          </w:p>
          <w:p w14:paraId="175313C2">
            <w:pPr>
              <w:shd w:val="clear" w:fill="243447"/>
              <w:spacing w:before="280" w:after="0"/>
              <w:ind w:left="-140" w:right="-140" w:firstLine="170" w:firstLineChars="100"/>
            </w:pP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 xml:space="preserve">  Tools &amp; Platforms</w:t>
            </w:r>
          </w:p>
          <w:p w14:paraId="1AFB2A3E">
            <w:pPr>
              <w:pBdr>
                <w:bottom w:val="single" w:color="2E4259" w:sz="4" w:space="2"/>
              </w:pBdr>
              <w:spacing w:before="60" w:after="0"/>
            </w:pPr>
          </w:p>
          <w:p w14:paraId="14E54CE9">
            <w:pPr>
              <w:spacing w:before="100" w:after="20"/>
              <w:ind w:left="80"/>
            </w:pPr>
          </w:p>
          <w:p w14:paraId="22060220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Git</w:t>
            </w:r>
          </w:p>
          <w:p w14:paraId="72884DC7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Zoho CRM</w:t>
            </w:r>
          </w:p>
          <w:p w14:paraId="67A29F4B">
            <w:pPr>
              <w:pStyle w:val="16"/>
              <w:numPr>
                <w:ilvl w:val="0"/>
                <w:numId w:val="1"/>
              </w:numPr>
              <w:spacing w:before="20" w:after="20"/>
            </w:pPr>
            <w:r>
              <w:rPr>
                <w:rFonts w:ascii="Calibri" w:hAnsi="Calibri" w:eastAsia="Calibri" w:cs="Calibri"/>
                <w:color w:val="90B4C8"/>
                <w:sz w:val="18"/>
                <w:szCs w:val="18"/>
              </w:rPr>
              <w:t>AI-Assisted Dev Tools</w:t>
            </w:r>
          </w:p>
          <w:p w14:paraId="73B3380B">
            <w:pPr>
              <w:shd w:val="clear" w:fill="243447"/>
              <w:spacing w:before="280" w:after="0"/>
              <w:ind w:left="-140" w:right="-140"/>
            </w:pP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 xml:space="preserve"> </w:t>
            </w:r>
            <w:r>
              <w:rPr>
                <w:rFonts w:hint="default" w:cs="Calibri"/>
                <w:b/>
                <w:bCs/>
                <w:caps/>
                <w:color w:val="00BFA5"/>
                <w:sz w:val="17"/>
                <w:szCs w:val="17"/>
                <w:lang w:val="en-US"/>
              </w:rPr>
              <w:t xml:space="preserve">   </w:t>
            </w: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 xml:space="preserve"> Education</w:t>
            </w:r>
          </w:p>
          <w:p w14:paraId="4F396FBA">
            <w:pPr>
              <w:pBdr>
                <w:bottom w:val="single" w:color="2E4259" w:sz="4" w:space="2"/>
              </w:pBdr>
              <w:spacing w:before="60" w:after="0"/>
            </w:pPr>
          </w:p>
          <w:p w14:paraId="169D53A8">
            <w:pPr>
              <w:spacing w:before="11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>MCA</w:t>
            </w:r>
          </w:p>
          <w:p w14:paraId="6B76450C">
            <w:pPr>
              <w:spacing w:before="0" w:after="20"/>
              <w:ind w:left="80"/>
            </w:pPr>
            <w:r>
              <w:rPr>
                <w:rFonts w:ascii="Calibri" w:hAnsi="Calibri" w:eastAsia="Calibri" w:cs="Calibri"/>
                <w:i/>
                <w:iCs/>
                <w:color w:val="90B4C8"/>
                <w:sz w:val="18"/>
                <w:szCs w:val="18"/>
              </w:rPr>
              <w:t>Rajasthan Technical University</w:t>
            </w:r>
          </w:p>
          <w:p w14:paraId="6C059904">
            <w:pPr>
              <w:spacing w:before="0" w:after="0"/>
              <w:ind w:left="80"/>
            </w:pPr>
            <w:r>
              <w:rPr>
                <w:rFonts w:ascii="Calibri" w:hAnsi="Calibri" w:eastAsia="Calibri" w:cs="Calibri"/>
                <w:color w:val="607D8B"/>
                <w:sz w:val="17"/>
                <w:szCs w:val="17"/>
              </w:rPr>
              <w:t xml:space="preserve">2014  ·  </w:t>
            </w:r>
            <w:r>
              <w:rPr>
                <w:rFonts w:ascii="Calibri" w:hAnsi="Calibri" w:eastAsia="Calibri" w:cs="Calibri"/>
                <w:color w:val="00BFA5"/>
                <w:sz w:val="17"/>
                <w:szCs w:val="17"/>
              </w:rPr>
              <w:t>First Div · 72.40%</w:t>
            </w:r>
          </w:p>
          <w:p w14:paraId="4DF8B440">
            <w:pPr>
              <w:spacing w:before="11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>BCA</w:t>
            </w:r>
          </w:p>
          <w:p w14:paraId="0B50BA68">
            <w:pPr>
              <w:spacing w:before="0" w:after="20"/>
              <w:ind w:left="80"/>
            </w:pPr>
            <w:r>
              <w:rPr>
                <w:rFonts w:ascii="Calibri" w:hAnsi="Calibri" w:eastAsia="Calibri" w:cs="Calibri"/>
                <w:i/>
                <w:iCs/>
                <w:color w:val="90B4C8"/>
                <w:sz w:val="18"/>
                <w:szCs w:val="18"/>
              </w:rPr>
              <w:t>University of Rajasthan</w:t>
            </w:r>
          </w:p>
          <w:p w14:paraId="3B4949DD">
            <w:pPr>
              <w:spacing w:before="0" w:after="0"/>
              <w:ind w:left="80"/>
            </w:pPr>
            <w:r>
              <w:rPr>
                <w:rFonts w:ascii="Calibri" w:hAnsi="Calibri" w:eastAsia="Calibri" w:cs="Calibri"/>
                <w:color w:val="607D8B"/>
                <w:sz w:val="17"/>
                <w:szCs w:val="17"/>
              </w:rPr>
              <w:t xml:space="preserve">2011  ·  </w:t>
            </w:r>
            <w:r>
              <w:rPr>
                <w:rFonts w:ascii="Calibri" w:hAnsi="Calibri" w:eastAsia="Calibri" w:cs="Calibri"/>
                <w:color w:val="00BFA5"/>
                <w:sz w:val="17"/>
                <w:szCs w:val="17"/>
              </w:rPr>
              <w:t>First Div · 61.11%</w:t>
            </w:r>
          </w:p>
          <w:p w14:paraId="5C5F8E00">
            <w:pPr>
              <w:spacing w:before="11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>12th (Sr. Secondary)</w:t>
            </w:r>
          </w:p>
          <w:p w14:paraId="0019C1C7">
            <w:pPr>
              <w:spacing w:before="0" w:after="20"/>
              <w:ind w:left="80"/>
            </w:pPr>
            <w:r>
              <w:rPr>
                <w:rFonts w:ascii="Calibri" w:hAnsi="Calibri" w:eastAsia="Calibri" w:cs="Calibri"/>
                <w:i/>
                <w:iCs/>
                <w:color w:val="90B4C8"/>
                <w:sz w:val="18"/>
                <w:szCs w:val="18"/>
              </w:rPr>
              <w:t>RBSE</w:t>
            </w:r>
          </w:p>
          <w:p w14:paraId="001422D3">
            <w:pPr>
              <w:spacing w:before="0" w:after="0"/>
              <w:ind w:left="80"/>
            </w:pPr>
            <w:r>
              <w:rPr>
                <w:rFonts w:ascii="Calibri" w:hAnsi="Calibri" w:eastAsia="Calibri" w:cs="Calibri"/>
                <w:color w:val="607D8B"/>
                <w:sz w:val="17"/>
                <w:szCs w:val="17"/>
              </w:rPr>
              <w:t xml:space="preserve">2008  ·  </w:t>
            </w:r>
            <w:r>
              <w:rPr>
                <w:rFonts w:ascii="Calibri" w:hAnsi="Calibri" w:eastAsia="Calibri" w:cs="Calibri"/>
                <w:color w:val="00BFA5"/>
                <w:sz w:val="17"/>
                <w:szCs w:val="17"/>
              </w:rPr>
              <w:t>Second Div · 52.50%</w:t>
            </w:r>
          </w:p>
          <w:p w14:paraId="4F94B15F">
            <w:pPr>
              <w:spacing w:before="11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>10th (Secondary)</w:t>
            </w:r>
          </w:p>
          <w:p w14:paraId="14DEE334">
            <w:pPr>
              <w:spacing w:before="0" w:after="20"/>
              <w:ind w:left="80"/>
            </w:pPr>
            <w:r>
              <w:rPr>
                <w:rFonts w:ascii="Calibri" w:hAnsi="Calibri" w:eastAsia="Calibri" w:cs="Calibri"/>
                <w:i/>
                <w:iCs/>
                <w:color w:val="90B4C8"/>
                <w:sz w:val="18"/>
                <w:szCs w:val="18"/>
              </w:rPr>
              <w:t>RBSE</w:t>
            </w:r>
          </w:p>
          <w:p w14:paraId="17CE5054">
            <w:pPr>
              <w:spacing w:before="0" w:after="0"/>
              <w:ind w:left="80"/>
            </w:pPr>
            <w:r>
              <w:rPr>
                <w:rFonts w:ascii="Calibri" w:hAnsi="Calibri" w:eastAsia="Calibri" w:cs="Calibri"/>
                <w:color w:val="607D8B"/>
                <w:sz w:val="17"/>
                <w:szCs w:val="17"/>
              </w:rPr>
              <w:t xml:space="preserve">2006  ·  </w:t>
            </w:r>
            <w:r>
              <w:rPr>
                <w:rFonts w:ascii="Calibri" w:hAnsi="Calibri" w:eastAsia="Calibri" w:cs="Calibri"/>
                <w:color w:val="00BFA5"/>
                <w:sz w:val="17"/>
                <w:szCs w:val="17"/>
              </w:rPr>
              <w:t>First Div · 72.80%</w:t>
            </w:r>
          </w:p>
          <w:p w14:paraId="7FD10628">
            <w:pPr>
              <w:shd w:val="clear" w:fill="243447"/>
              <w:spacing w:before="280" w:after="0"/>
              <w:ind w:left="-140" w:right="-140" w:firstLine="170" w:firstLineChars="100"/>
            </w:pP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 xml:space="preserve">  Certifications</w:t>
            </w:r>
          </w:p>
          <w:p w14:paraId="382335B9">
            <w:pPr>
              <w:pBdr>
                <w:bottom w:val="single" w:color="2E4259" w:sz="4" w:space="2"/>
              </w:pBdr>
              <w:spacing w:before="60" w:after="0"/>
            </w:pPr>
          </w:p>
          <w:p w14:paraId="211E8404">
            <w:pPr>
              <w:spacing w:before="10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>Meta Front-End Developer</w:t>
            </w:r>
          </w:p>
          <w:p w14:paraId="323A2ED8">
            <w:pPr>
              <w:spacing w:before="0" w:after="0"/>
              <w:ind w:left="80"/>
            </w:pPr>
            <w:r>
              <w:rPr>
                <w:rFonts w:ascii="Calibri" w:hAnsi="Calibri" w:eastAsia="Calibri" w:cs="Calibri"/>
                <w:i/>
                <w:iCs/>
                <w:color w:val="90B4C8"/>
                <w:sz w:val="17"/>
                <w:szCs w:val="17"/>
              </w:rPr>
              <w:t>Coursera / Google  ·  2023</w:t>
            </w:r>
          </w:p>
          <w:p w14:paraId="02B45061">
            <w:pPr>
              <w:spacing w:before="100" w:after="20"/>
              <w:ind w:left="8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>Prompt Engineering – GitHub Copilot</w:t>
            </w:r>
          </w:p>
          <w:p w14:paraId="22DE5E1B">
            <w:pPr>
              <w:spacing w:before="0" w:after="0"/>
              <w:ind w:left="80"/>
            </w:pPr>
            <w:r>
              <w:rPr>
                <w:rFonts w:ascii="Calibri" w:hAnsi="Calibri" w:eastAsia="Calibri" w:cs="Calibri"/>
                <w:i/>
                <w:iCs/>
                <w:color w:val="90B4C8"/>
                <w:sz w:val="17"/>
                <w:szCs w:val="17"/>
              </w:rPr>
              <w:t>Microsoft / Simplilearn  ·  2025</w:t>
            </w:r>
          </w:p>
          <w:p w14:paraId="469B9A71">
            <w:pPr>
              <w:shd w:val="clear" w:fill="243447"/>
              <w:spacing w:before="280" w:after="0"/>
              <w:ind w:left="-140" w:right="-140"/>
            </w:pPr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 xml:space="preserve">  </w:t>
            </w:r>
            <w:r>
              <w:rPr>
                <w:rFonts w:hint="default" w:cs="Calibri"/>
                <w:b/>
                <w:bCs/>
                <w:caps/>
                <w:color w:val="00BFA5"/>
                <w:sz w:val="17"/>
                <w:szCs w:val="17"/>
                <w:lang w:val="en-US"/>
              </w:rPr>
              <w:t xml:space="preserve">   </w:t>
            </w:r>
            <w:bookmarkStart w:id="0" w:name="_GoBack"/>
            <w:bookmarkEnd w:id="0"/>
            <w:r>
              <w:rPr>
                <w:rFonts w:ascii="Calibri" w:hAnsi="Calibri" w:eastAsia="Calibri" w:cs="Calibri"/>
                <w:b/>
                <w:bCs/>
                <w:caps/>
                <w:color w:val="00BFA5"/>
                <w:sz w:val="17"/>
                <w:szCs w:val="17"/>
              </w:rPr>
              <w:t>Personal Details</w:t>
            </w:r>
          </w:p>
          <w:p w14:paraId="22D8DEF1">
            <w:pPr>
              <w:pBdr>
                <w:bottom w:val="single" w:color="2E4259" w:sz="4" w:space="2"/>
              </w:pBdr>
              <w:spacing w:before="60" w:after="0"/>
            </w:pPr>
          </w:p>
          <w:p w14:paraId="63D5ACA9">
            <w:pPr>
              <w:spacing w:before="80" w:after="80"/>
              <w:ind w:left="80"/>
            </w:pPr>
            <w:r>
              <w:rPr>
                <w:rFonts w:ascii="Calibri" w:hAnsi="Calibri" w:eastAsia="Calibri" w:cs="Calibri"/>
                <w:color w:val="FFC107"/>
                <w:sz w:val="20"/>
                <w:szCs w:val="20"/>
              </w:rPr>
              <w:t xml:space="preserve">🎂  </w:t>
            </w:r>
            <w:r>
              <w:rPr>
                <w:rFonts w:ascii="Calibri" w:hAnsi="Calibri" w:eastAsia="Calibri" w:cs="Calibri"/>
                <w:color w:val="90B4C8"/>
                <w:sz w:val="19"/>
                <w:szCs w:val="19"/>
              </w:rPr>
              <w:t>08 July 1991</w:t>
            </w:r>
          </w:p>
          <w:p w14:paraId="0862000A">
            <w:pPr>
              <w:spacing w:before="80" w:after="80"/>
              <w:ind w:left="80"/>
            </w:pPr>
            <w:r>
              <w:rPr>
                <w:rFonts w:ascii="Calibri" w:hAnsi="Calibri" w:eastAsia="Calibri" w:cs="Calibri"/>
                <w:color w:val="FFC107"/>
                <w:sz w:val="20"/>
                <w:szCs w:val="20"/>
              </w:rPr>
              <w:t xml:space="preserve">👤  </w:t>
            </w:r>
            <w:r>
              <w:rPr>
                <w:rFonts w:ascii="Calibri" w:hAnsi="Calibri" w:eastAsia="Calibri" w:cs="Calibri"/>
                <w:color w:val="90B4C8"/>
                <w:sz w:val="19"/>
                <w:szCs w:val="19"/>
              </w:rPr>
              <w:t>Father: Mahaveer Prasad Vaishnav</w:t>
            </w:r>
          </w:p>
          <w:p w14:paraId="569694C1">
            <w:pPr>
              <w:spacing w:before="600" w:after="0"/>
            </w:pPr>
          </w:p>
        </w:tc>
        <w:tc>
          <w:tcPr>
            <w:tcW w:w="8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20" w:type="dxa"/>
              <w:bottom w:w="200" w:type="dxa"/>
              <w:right w:w="420" w:type="dxa"/>
            </w:tcMar>
            <w:vAlign w:val="top"/>
          </w:tcPr>
          <w:p w14:paraId="47987DBA">
            <w:pPr>
              <w:shd w:val="clear" w:fill="E8F4FD"/>
              <w:spacing w:before="80" w:after="0"/>
            </w:pPr>
            <w:r>
              <w:rPr>
                <w:rFonts w:ascii="Calibri" w:hAnsi="Calibri" w:eastAsia="Calibri" w:cs="Calibri"/>
                <w:i/>
                <w:iCs/>
                <w:color w:val="1565C0"/>
                <w:sz w:val="18"/>
                <w:szCs w:val="18"/>
              </w:rPr>
              <w:t xml:space="preserve">  Senior Professional  ·  UI/UX Design &amp; Frontend Development  ·  10+ Years</w:t>
            </w:r>
          </w:p>
          <w:p w14:paraId="386182EA">
            <w:pPr>
              <w:pBdr>
                <w:bottom w:val="single" w:color="00BFA5" w:sz="14" w:space="0"/>
              </w:pBdr>
              <w:spacing w:before="0" w:after="0"/>
            </w:pPr>
          </w:p>
          <w:p w14:paraId="5EFA9E88">
            <w:pPr>
              <w:spacing w:before="340" w:after="0"/>
            </w:pPr>
            <w:r>
              <w:rPr>
                <w:rFonts w:ascii="Georgia" w:hAnsi="Georgia" w:eastAsia="Georgia" w:cs="Georgia"/>
                <w:b/>
                <w:bCs/>
                <w:color w:val="0D3B5E"/>
                <w:sz w:val="22"/>
                <w:szCs w:val="22"/>
              </w:rPr>
              <w:t>CAREER OBJECTIVE</w:t>
            </w:r>
          </w:p>
          <w:p w14:paraId="4B68BFED">
            <w:pPr>
              <w:pBdr>
                <w:bottom w:val="single" w:color="00BFA5" w:sz="8" w:space="2"/>
              </w:pBdr>
              <w:spacing w:before="30" w:after="90"/>
            </w:pPr>
          </w:p>
          <w:p w14:paraId="57A091ED">
            <w:pPr>
              <w:spacing w:before="0" w:after="8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Senior UI/UX and Frontend Professional with 10+ years of experience designing and developing user-centric, scalable, and high-performance digital platforms across Travel, Real Estate, Education, and SaaS domains. Proven ability to translate business requirements into intuitive UX journeys, responsive interfaces, and production-ready frontend solutions using Figma, React, and modern web technologies.</w:t>
            </w:r>
          </w:p>
          <w:p w14:paraId="3FA13C07">
            <w:pPr>
              <w:spacing w:before="0" w:after="6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Seeking to contribute as a Deputy Manager (UI &amp; UX) — strengthening design governance, accessibility standards, and AI-driven innovation to deliver consistent, secure, and business-aligned digital experiences.</w:t>
            </w:r>
          </w:p>
          <w:p w14:paraId="0E4CBE96">
            <w:pPr>
              <w:spacing w:before="340" w:after="0"/>
            </w:pPr>
            <w:r>
              <w:rPr>
                <w:rFonts w:ascii="Georgia" w:hAnsi="Georgia" w:eastAsia="Georgia" w:cs="Georgia"/>
                <w:b/>
                <w:bCs/>
                <w:color w:val="0D3B5E"/>
                <w:sz w:val="22"/>
                <w:szCs w:val="22"/>
              </w:rPr>
              <w:t>PROFESSIONAL SUMMARY</w:t>
            </w:r>
          </w:p>
          <w:p w14:paraId="2841E3F2">
            <w:pPr>
              <w:pBdr>
                <w:bottom w:val="single" w:color="00BFA5" w:sz="8" w:space="2"/>
              </w:pBdr>
              <w:spacing w:before="30" w:after="90"/>
            </w:pPr>
          </w:p>
          <w:p w14:paraId="3C7B8210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10+ years of experience in UI/UX Design and Frontend Development.</w:t>
            </w:r>
          </w:p>
          <w:p w14:paraId="4855CE8A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Strong expertise in Figma, Adobe XD, AI-assisted design tools, and responsive UI systems.</w:t>
            </w:r>
          </w:p>
          <w:p w14:paraId="52CDB89A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Hands-on experience with React, React Native, Tailwind CSS, Bootstrap, HTML, CSS, and JavaScript.</w:t>
            </w:r>
          </w:p>
          <w:p w14:paraId="748F780B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Proven domain expertise across Travel, Real Estate, Education, and SaaS platforms.</w:t>
            </w:r>
          </w:p>
          <w:p w14:paraId="3325D31F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Skilled in UX research, wireframing, prototyping, usability testing, and design system development.</w:t>
            </w:r>
          </w:p>
          <w:p w14:paraId="41A2FFFC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Experience collaborating with product owners, developers, and business stakeholders on scalable digital solutions.</w:t>
            </w:r>
          </w:p>
          <w:p w14:paraId="266AFE56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Certified Meta Front-End Developer (Coursera / Google, 2023).</w:t>
            </w:r>
          </w:p>
          <w:p w14:paraId="471F0391">
            <w:pPr>
              <w:spacing w:before="340" w:after="0"/>
            </w:pPr>
            <w:r>
              <w:rPr>
                <w:rFonts w:ascii="Georgia" w:hAnsi="Georgia" w:eastAsia="Georgia" w:cs="Georgia"/>
                <w:b/>
                <w:bCs/>
                <w:color w:val="0D3B5E"/>
                <w:sz w:val="22"/>
                <w:szCs w:val="22"/>
              </w:rPr>
              <w:t>PROFESSIONAL EXPERIENCE</w:t>
            </w:r>
          </w:p>
          <w:p w14:paraId="7D76C092">
            <w:pPr>
              <w:pBdr>
                <w:bottom w:val="single" w:color="00BFA5" w:sz="8" w:space="2"/>
              </w:pBdr>
              <w:spacing w:before="30" w:after="90"/>
            </w:pPr>
          </w:p>
          <w:p w14:paraId="2FAD4C3B">
            <w:pPr>
              <w:tabs>
                <w:tab w:val="right" w:pos="7726"/>
              </w:tabs>
              <w:spacing w:before="160" w:after="0"/>
            </w:pPr>
            <w:r>
              <w:rPr>
                <w:rFonts w:ascii="Georgia" w:hAnsi="Georgia" w:eastAsia="Georgia" w:cs="Georgia"/>
                <w:b/>
                <w:bCs/>
                <w:color w:val="263238"/>
                <w:sz w:val="22"/>
                <w:szCs w:val="22"/>
              </w:rPr>
              <w:t>Senior UI/UX &amp; Frontend Developer</w:t>
            </w:r>
            <w:r>
              <w:rPr>
                <w:rFonts w:ascii="Calibri" w:hAnsi="Calibri" w:eastAsia="Calibri" w:cs="Calibri"/>
                <w:i/>
                <w:iCs/>
                <w:color w:val="607D8B"/>
                <w:sz w:val="18"/>
                <w:szCs w:val="18"/>
              </w:rPr>
              <w:tab/>
              <w:t>Jan 2020 – Present</w:t>
            </w:r>
          </w:p>
          <w:p w14:paraId="7449AFC0">
            <w:pPr>
              <w:spacing w:before="30" w:after="60"/>
            </w:pPr>
            <w:r>
              <w:rPr>
                <w:rFonts w:ascii="Calibri" w:hAnsi="Calibri" w:eastAsia="Calibri" w:cs="Calibri"/>
                <w:color w:val="00BFA5"/>
                <w:sz w:val="17"/>
                <w:szCs w:val="17"/>
              </w:rPr>
              <w:t xml:space="preserve">▶  </w:t>
            </w:r>
            <w:r>
              <w:rPr>
                <w:rFonts w:ascii="Calibri" w:hAnsi="Calibri" w:eastAsia="Calibri" w:cs="Calibri"/>
                <w:i/>
                <w:iCs/>
                <w:color w:val="1565C0"/>
                <w:sz w:val="19"/>
                <w:szCs w:val="19"/>
              </w:rPr>
              <w:t>Dotsquares Technology India Pvt. Ltd.</w:t>
            </w:r>
          </w:p>
          <w:p w14:paraId="6920FE7B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Led end-to-end UI/UX design and frontend development for SaaS, travel, fintech, and enterprise platforms.</w:t>
            </w:r>
          </w:p>
          <w:p w14:paraId="6347C3E4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Translated business and regulatory requirements into user-centric UX journeys, wireframes, and interactive prototypes.</w:t>
            </w:r>
          </w:p>
          <w:p w14:paraId="286BE7F2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Developed responsive, scalable frontend interfaces using React, Tailwind CSS, Bootstrap, and modern CSS frameworks.</w:t>
            </w:r>
          </w:p>
          <w:p w14:paraId="564A9BD2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Collaborated with product managers, backend teams, and QA to ensure design consistency, usability, and performance compliance.</w:t>
            </w:r>
          </w:p>
          <w:p w14:paraId="1EDD5ACF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Implemented AI-assisted tools for UI ideation, accessibility checks, and frontend optimization.</w:t>
            </w:r>
          </w:p>
          <w:p w14:paraId="76FD47AF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Conducted UX audits, usability testing, and design reviews to improve conversion, engagement, and system usability.</w:t>
            </w:r>
          </w:p>
          <w:p w14:paraId="60218422">
            <w:pPr>
              <w:tabs>
                <w:tab w:val="right" w:pos="7726"/>
              </w:tabs>
              <w:spacing w:before="160" w:after="0"/>
            </w:pPr>
            <w:r>
              <w:rPr>
                <w:rFonts w:ascii="Georgia" w:hAnsi="Georgia" w:eastAsia="Georgia" w:cs="Georgia"/>
                <w:b/>
                <w:bCs/>
                <w:color w:val="263238"/>
                <w:sz w:val="22"/>
                <w:szCs w:val="22"/>
              </w:rPr>
              <w:t>Web Designer</w:t>
            </w:r>
            <w:r>
              <w:rPr>
                <w:rFonts w:ascii="Calibri" w:hAnsi="Calibri" w:eastAsia="Calibri" w:cs="Calibri"/>
                <w:i/>
                <w:iCs/>
                <w:color w:val="607D8B"/>
                <w:sz w:val="18"/>
                <w:szCs w:val="18"/>
              </w:rPr>
              <w:tab/>
              <w:t>Oct 2015 – Dec 2019</w:t>
            </w:r>
          </w:p>
          <w:p w14:paraId="5DF1EBA0">
            <w:pPr>
              <w:spacing w:before="30" w:after="60"/>
            </w:pPr>
            <w:r>
              <w:rPr>
                <w:rFonts w:ascii="Calibri" w:hAnsi="Calibri" w:eastAsia="Calibri" w:cs="Calibri"/>
                <w:color w:val="00BFA5"/>
                <w:sz w:val="17"/>
                <w:szCs w:val="17"/>
              </w:rPr>
              <w:t xml:space="preserve">▶  </w:t>
            </w:r>
            <w:r>
              <w:rPr>
                <w:rFonts w:ascii="Calibri" w:hAnsi="Calibri" w:eastAsia="Calibri" w:cs="Calibri"/>
                <w:i/>
                <w:iCs/>
                <w:color w:val="1565C0"/>
                <w:sz w:val="19"/>
                <w:szCs w:val="19"/>
              </w:rPr>
              <w:t>Gemplus Infotech Pvt. Ltd.</w:t>
            </w:r>
          </w:p>
          <w:p w14:paraId="1D97B776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Designed and developed responsive websites and enterprise UI solutions using HTML, CSS, JavaScript, and Bootstrap.</w:t>
            </w:r>
          </w:p>
          <w:p w14:paraId="4D7B5D9D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Created visual design systems, branding assets, and UI components aligned with client business goals.</w:t>
            </w:r>
          </w:p>
          <w:p w14:paraId="67D167BD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Ensured pixel-perfect implementation and cross-browser compatibility in collaboration with development teams.</w:t>
            </w:r>
          </w:p>
          <w:p w14:paraId="6330A53B">
            <w:pPr>
              <w:pStyle w:val="16"/>
              <w:numPr>
                <w:ilvl w:val="0"/>
                <w:numId w:val="2"/>
              </w:numPr>
              <w:spacing w:before="40" w:after="40"/>
            </w:pPr>
            <w:r>
              <w:rPr>
                <w:rFonts w:ascii="Calibri" w:hAnsi="Calibri" w:eastAsia="Calibri" w:cs="Calibri"/>
                <w:color w:val="263238"/>
                <w:sz w:val="19"/>
                <w:szCs w:val="19"/>
              </w:rPr>
              <w:t>Supported UX improvements through feedback analysis and iterative design enhancements.</w:t>
            </w:r>
          </w:p>
          <w:p w14:paraId="6C4DC19E">
            <w:pPr>
              <w:spacing w:before="340" w:after="0"/>
            </w:pPr>
            <w:r>
              <w:rPr>
                <w:rFonts w:ascii="Georgia" w:hAnsi="Georgia" w:eastAsia="Georgia" w:cs="Georgia"/>
                <w:b/>
                <w:bCs/>
                <w:color w:val="0D3B5E"/>
                <w:sz w:val="22"/>
                <w:szCs w:val="22"/>
              </w:rPr>
              <w:t>DOMAIN EXPERTISE</w:t>
            </w:r>
          </w:p>
          <w:p w14:paraId="2CCB7CAD">
            <w:pPr>
              <w:pBdr>
                <w:bottom w:val="single" w:color="00BFA5" w:sz="8" w:space="2"/>
              </w:pBdr>
              <w:spacing w:before="30" w:after="90"/>
            </w:pPr>
          </w:p>
          <w:tbl>
            <w:tblPr>
              <w:tblStyle w:val="9"/>
              <w:tblW w:w="762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3813"/>
              <w:gridCol w:w="3813"/>
            </w:tblGrid>
            <w:tr w14:paraId="7F15C29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3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4FB"/>
                  <w:tcMar>
                    <w:top w:w="120" w:type="dxa"/>
                    <w:left w:w="160" w:type="dxa"/>
                    <w:bottom w:w="120" w:type="dxa"/>
                    <w:right w:w="140" w:type="dxa"/>
                  </w:tcMar>
                </w:tcPr>
                <w:p w14:paraId="174AB684">
                  <w:pPr>
                    <w:spacing w:before="0" w:after="30"/>
                  </w:pPr>
                  <w:r>
                    <w:rPr>
                      <w:rFonts w:ascii="Georgia" w:hAnsi="Georgia" w:eastAsia="Georgia" w:cs="Georgia"/>
                      <w:b/>
                      <w:bCs/>
                      <w:color w:val="0D3B5E"/>
                      <w:sz w:val="20"/>
                      <w:szCs w:val="20"/>
                    </w:rPr>
                    <w:t>✈  Travel &amp; Booking</w:t>
                  </w:r>
                </w:p>
                <w:p w14:paraId="54AC793F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607D8B"/>
                      <w:sz w:val="18"/>
                      <w:szCs w:val="18"/>
                    </w:rPr>
                    <w:t>User journeys, search, booking flows, dashboards</w:t>
                  </w:r>
                </w:p>
              </w:tc>
              <w:tc>
                <w:tcPr>
                  <w:tcW w:w="3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DF6E3"/>
                  <w:tcMar>
                    <w:top w:w="120" w:type="dxa"/>
                    <w:left w:w="160" w:type="dxa"/>
                    <w:bottom w:w="120" w:type="dxa"/>
                    <w:right w:w="140" w:type="dxa"/>
                  </w:tcMar>
                </w:tcPr>
                <w:p w14:paraId="6EE3F6C2">
                  <w:pPr>
                    <w:spacing w:before="0" w:after="30"/>
                  </w:pPr>
                  <w:r>
                    <w:rPr>
                      <w:rFonts w:ascii="Georgia" w:hAnsi="Georgia" w:eastAsia="Georgia" w:cs="Georgia"/>
                      <w:b/>
                      <w:bCs/>
                      <w:color w:val="0D3B5E"/>
                      <w:sz w:val="20"/>
                      <w:szCs w:val="20"/>
                    </w:rPr>
                    <w:t>🏠  Real Estate Systems</w:t>
                  </w:r>
                </w:p>
                <w:p w14:paraId="14F066C0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607D8B"/>
                      <w:sz w:val="18"/>
                      <w:szCs w:val="18"/>
                    </w:rPr>
                    <w:t>Property listings, CRM dashboards, client portals</w:t>
                  </w:r>
                </w:p>
              </w:tc>
            </w:tr>
            <w:tr w14:paraId="0C9672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3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DF6E3"/>
                  <w:tcMar>
                    <w:top w:w="120" w:type="dxa"/>
                    <w:left w:w="160" w:type="dxa"/>
                    <w:bottom w:w="120" w:type="dxa"/>
                    <w:right w:w="140" w:type="dxa"/>
                  </w:tcMar>
                </w:tcPr>
                <w:p w14:paraId="3EAF822E">
                  <w:pPr>
                    <w:spacing w:before="0" w:after="30"/>
                  </w:pPr>
                  <w:r>
                    <w:rPr>
                      <w:rFonts w:ascii="Georgia" w:hAnsi="Georgia" w:eastAsia="Georgia" w:cs="Georgia"/>
                      <w:b/>
                      <w:bCs/>
                      <w:color w:val="0D3B5E"/>
                      <w:sz w:val="20"/>
                      <w:szCs w:val="20"/>
                    </w:rPr>
                    <w:t>🎓  Education Platforms</w:t>
                  </w:r>
                </w:p>
                <w:p w14:paraId="75F8D634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607D8B"/>
                      <w:sz w:val="18"/>
                      <w:szCs w:val="18"/>
                    </w:rPr>
                    <w:t>LMS interfaces, training portals, certification systems</w:t>
                  </w:r>
                </w:p>
              </w:tc>
              <w:tc>
                <w:tcPr>
                  <w:tcW w:w="3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4FB"/>
                  <w:tcMar>
                    <w:top w:w="120" w:type="dxa"/>
                    <w:left w:w="160" w:type="dxa"/>
                    <w:bottom w:w="120" w:type="dxa"/>
                    <w:right w:w="140" w:type="dxa"/>
                  </w:tcMar>
                </w:tcPr>
                <w:p w14:paraId="76403170">
                  <w:pPr>
                    <w:spacing w:before="0" w:after="30"/>
                  </w:pPr>
                  <w:r>
                    <w:rPr>
                      <w:rFonts w:ascii="Georgia" w:hAnsi="Georgia" w:eastAsia="Georgia" w:cs="Georgia"/>
                      <w:b/>
                      <w:bCs/>
                      <w:color w:val="0D3B5E"/>
                      <w:sz w:val="20"/>
                      <w:szCs w:val="20"/>
                    </w:rPr>
                    <w:t>☁  SaaS &amp; Enterprise</w:t>
                  </w:r>
                </w:p>
                <w:p w14:paraId="4006324D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607D8B"/>
                      <w:sz w:val="18"/>
                      <w:szCs w:val="18"/>
                    </w:rPr>
                    <w:t>Admin panels, reporting tools, analytics dashboards</w:t>
                  </w:r>
                </w:p>
              </w:tc>
            </w:tr>
          </w:tbl>
          <w:p w14:paraId="2D3DB9B3">
            <w:pPr>
              <w:spacing w:before="340" w:after="0"/>
            </w:pPr>
            <w:r>
              <w:rPr>
                <w:rFonts w:ascii="Georgia" w:hAnsi="Georgia" w:eastAsia="Georgia" w:cs="Georgia"/>
                <w:b/>
                <w:bCs/>
                <w:color w:val="0D3B5E"/>
                <w:sz w:val="22"/>
                <w:szCs w:val="22"/>
              </w:rPr>
              <w:t>LIVE PROJECT PORTFOLIO</w:t>
            </w:r>
          </w:p>
          <w:p w14:paraId="6CEAD260">
            <w:pPr>
              <w:pBdr>
                <w:bottom w:val="single" w:color="00BFA5" w:sz="8" w:space="2"/>
              </w:pBdr>
              <w:spacing w:before="30" w:after="90"/>
            </w:pPr>
          </w:p>
          <w:p w14:paraId="211DC406">
            <w:pPr>
              <w:spacing w:before="0" w:after="80"/>
            </w:pPr>
            <w:r>
              <w:rPr>
                <w:rFonts w:ascii="Calibri" w:hAnsi="Calibri" w:eastAsia="Calibri" w:cs="Calibri"/>
                <w:i/>
                <w:iCs/>
                <w:color w:val="607D8B"/>
                <w:sz w:val="19"/>
                <w:szCs w:val="19"/>
              </w:rPr>
              <w:t>13 live projects across Travel, Real Estate, Education, SaaS, and E-Commerce domains:</w:t>
            </w:r>
          </w:p>
          <w:tbl>
            <w:tblPr>
              <w:tblStyle w:val="9"/>
              <w:tblW w:w="772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575"/>
              <w:gridCol w:w="2575"/>
              <w:gridCol w:w="2576"/>
            </w:tblGrid>
            <w:tr w14:paraId="192599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4F4C77EE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"https://www.traveltrolley.co.uk/"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traveltrolley.co.uk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2FFA75EB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"https://www.ocean-florida.co.uk/"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ocean-florida.co.uk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0F23646C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"https://www.refereez.com.au/"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refereez.com.au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</w:tr>
            <w:tr w14:paraId="3B43C2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20327277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"https://www.wingedboots.co.uk/"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wingedboots.co.uk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3F7B56DE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"https://realisetraining.com/"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realisetraining.com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2450EEE4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"https://www.drakestar.com/"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drakestar.com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</w:tr>
            <w:tr w14:paraId="2F1766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0F9341EE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"https://www.cloudcontracts365.com/"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cloudcontracts365.com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63E8D46F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"https://www.carmoola.co.uk/"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carmoola.co.uk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340D3898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"https://sqmresearch.com.au/"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sqmresearch.com.au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</w:tr>
            <w:tr w14:paraId="2FF8730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6178AA49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"https://edutech.zone/"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edutech.zone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54B7B619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"https://islamicproposal.com/Home"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islamicproposal.com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179EBDEA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"https://www.techikids.com/"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techikids.com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</w:tr>
            <w:tr w14:paraId="5F3CC7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54A037A7"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color w:val="00BFA5"/>
                      <w:sz w:val="17"/>
                      <w:szCs w:val="17"/>
                    </w:rPr>
                    <w:t xml:space="preserve">↗  </w:t>
                  </w:r>
                  <w:r>
                    <w:fldChar w:fldCharType="begin"/>
                  </w:r>
                  <w:r>
                    <w:instrText xml:space="preserve"> HYPERLINK "https://www.twinklediamonds.com.au/" </w:instrText>
                  </w:r>
                  <w:r>
                    <w:fldChar w:fldCharType="separate"/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t>twinklediamonds.com.au</w:t>
                  </w:r>
                  <w:r>
                    <w:rPr>
                      <w:rFonts w:ascii="Calibri" w:hAnsi="Calibri" w:eastAsia="Calibri" w:cs="Calibri"/>
                      <w:color w:val="1565C0"/>
                      <w:sz w:val="17"/>
                      <w:szCs w:val="17"/>
                      <w:u w:val="single"/>
                    </w:rPr>
                    <w:fldChar w:fldCharType="end"/>
                  </w:r>
                </w:p>
              </w:tc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77171D42"/>
              </w:tc>
              <w:tc>
                <w:tcPr>
                  <w:tcW w:w="25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60" w:type="dxa"/>
                    <w:bottom w:w="50" w:type="dxa"/>
                    <w:right w:w="60" w:type="dxa"/>
                  </w:tcMar>
                </w:tcPr>
                <w:p w14:paraId="6E9172B9"/>
              </w:tc>
            </w:tr>
          </w:tbl>
          <w:p w14:paraId="59FCCE9B">
            <w:pPr>
              <w:pBdr>
                <w:top w:val="single" w:color="CFE0ED" w:sz="4" w:space="6"/>
              </w:pBdr>
              <w:spacing w:before="320" w:after="60"/>
            </w:pPr>
            <w:r>
              <w:rPr>
                <w:rFonts w:ascii="Georgia" w:hAnsi="Georgia" w:eastAsia="Georgia" w:cs="Georgia"/>
                <w:b/>
                <w:bCs/>
                <w:color w:val="0D3B5E"/>
                <w:sz w:val="18"/>
                <w:szCs w:val="18"/>
              </w:rPr>
              <w:t xml:space="preserve">Declaration: </w:t>
            </w:r>
            <w:r>
              <w:rPr>
                <w:rFonts w:ascii="Calibri" w:hAnsi="Calibri" w:eastAsia="Calibri" w:cs="Calibri"/>
                <w:i/>
                <w:iCs/>
                <w:color w:val="607D8B"/>
                <w:sz w:val="18"/>
                <w:szCs w:val="18"/>
              </w:rPr>
              <w:t>I hereby declare that all the information provided above is true and correct to the best of my knowledge and belief.</w:t>
            </w:r>
          </w:p>
          <w:p w14:paraId="3F7DFFB0">
            <w:pPr>
              <w:spacing w:before="120" w:after="60"/>
            </w:pPr>
            <w:r>
              <w:rPr>
                <w:rFonts w:ascii="Calibri" w:hAnsi="Calibri" w:eastAsia="Calibri" w:cs="Calibri"/>
                <w:color w:val="607D8B"/>
                <w:sz w:val="18"/>
                <w:szCs w:val="18"/>
              </w:rPr>
              <w:t>Place: ____________________     Date: ____________________     Signature: ________________________</w:t>
            </w:r>
          </w:p>
        </w:tc>
      </w:tr>
    </w:tbl>
    <w:p w14:paraId="1937E377"/>
    <w:sectPr>
      <w:footerReference r:id="rId3" w:type="default"/>
      <w:pgSz w:w="11906" w:h="16838"/>
      <w:pgMar w:top="0" w:right="0" w:bottom="0" w:left="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9BFA6">
    <w:pPr>
      <w:spacing w:before="80" w:after="80"/>
      <w:jc w:val="center"/>
    </w:pPr>
    <w:r>
      <w:rPr>
        <w:rFonts w:ascii="Calibri" w:hAnsi="Calibri" w:eastAsia="Calibri" w:cs="Calibri"/>
        <w:color w:val="607D8B"/>
        <w:sz w:val="16"/>
        <w:szCs w:val="16"/>
      </w:rPr>
      <w:t xml:space="preserve">Ravi Vairagi  ·  ravi.bhasu@gmail.com  ·  +91 9929301384   Page </w:t>
    </w:r>
    <w:r>
      <w:rPr>
        <w:rFonts w:ascii="Calibri" w:hAnsi="Calibri" w:eastAsia="Calibri" w:cs="Calibri"/>
        <w:color w:val="607D8B"/>
        <w:sz w:val="16"/>
        <w:szCs w:val="16"/>
      </w:rPr>
      <w:fldChar w:fldCharType="begin"/>
    </w:r>
    <w:r>
      <w:rPr>
        <w:rFonts w:ascii="Calibri" w:hAnsi="Calibri" w:eastAsia="Calibri" w:cs="Calibri"/>
        <w:color w:val="607D8B"/>
        <w:sz w:val="16"/>
        <w:szCs w:val="16"/>
      </w:rPr>
      <w:instrText xml:space="preserve">PAGE</w:instrText>
    </w:r>
    <w:r>
      <w:rPr>
        <w:rFonts w:ascii="Calibri" w:hAnsi="Calibri" w:eastAsia="Calibri" w:cs="Calibri"/>
        <w:color w:val="607D8B"/>
        <w:sz w:val="16"/>
        <w:szCs w:val="16"/>
      </w:rPr>
      <w:fldChar w:fldCharType="separate"/>
    </w:r>
    <w:r>
      <w:rPr>
        <w:rFonts w:ascii="Calibri" w:hAnsi="Calibri" w:eastAsia="Calibri" w:cs="Calibri"/>
        <w:color w:val="607D8B"/>
        <w:sz w:val="16"/>
        <w:szCs w:val="16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·"/>
      <w:lvlJc w:val="left"/>
      <w:pPr>
        <w:ind w:left="340" w:hanging="220"/>
      </w:pPr>
      <w:rPr>
        <w:color w:val="00BFA5"/>
        <w:sz w:val="18"/>
        <w:szCs w:val="18"/>
      </w:rPr>
    </w:lvl>
  </w:abstractNum>
  <w:abstractNum w:abstractNumId="1">
    <w:nsid w:val="59ADCABA"/>
    <w:multiLevelType w:val="singleLevel"/>
    <w:tmpl w:val="59ADCABA"/>
    <w:lvl w:ilvl="0" w:tentative="0">
      <w:start w:val="1"/>
      <w:numFmt w:val="bullet"/>
      <w:lvlText w:val="◆"/>
      <w:lvlJc w:val="left"/>
      <w:pPr>
        <w:ind w:left="420" w:hanging="280"/>
      </w:pPr>
      <w:rPr>
        <w:color w:val="00BFA5"/>
        <w:sz w:val="14"/>
        <w:szCs w:val="14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024E4F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color w:val="263238"/>
      <w:sz w:val="20"/>
      <w:szCs w:val="20"/>
    </w:rPr>
  </w:style>
  <w:style w:type="paragraph" w:styleId="2">
    <w:name w:val="heading 1"/>
    <w:next w:val="1"/>
    <w:qFormat/>
    <w:uiPriority w:val="0"/>
    <w:rPr>
      <w:rFonts w:ascii="Calibri" w:hAnsi="Calibri" w:eastAsia="Calibri" w:cs="Calibr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Calibri" w:hAnsi="Calibri" w:eastAsia="Calibri" w:cs="Calibr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Calibri" w:hAnsi="Calibri" w:eastAsia="Calibri" w:cs="Calibr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Calibri" w:hAnsi="Calibri" w:eastAsia="Calibri" w:cs="Calibri"/>
      <w:i/>
      <w:iCs/>
      <w:color w:val="2E74B5"/>
      <w:sz w:val="20"/>
      <w:szCs w:val="20"/>
    </w:rPr>
  </w:style>
  <w:style w:type="paragraph" w:styleId="6">
    <w:name w:val="heading 5"/>
    <w:next w:val="1"/>
    <w:qFormat/>
    <w:uiPriority w:val="0"/>
    <w:rPr>
      <w:rFonts w:ascii="Calibri" w:hAnsi="Calibri" w:eastAsia="Calibri" w:cs="Calibri"/>
      <w:color w:val="2E74B5"/>
      <w:sz w:val="20"/>
      <w:szCs w:val="20"/>
    </w:rPr>
  </w:style>
  <w:style w:type="paragraph" w:styleId="7">
    <w:name w:val="heading 6"/>
    <w:next w:val="1"/>
    <w:qFormat/>
    <w:uiPriority w:val="0"/>
    <w:rPr>
      <w:rFonts w:ascii="Calibri" w:hAnsi="Calibri" w:eastAsia="Calibri" w:cs="Calibri"/>
      <w:color w:val="1F4D78"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8"/>
    <w:semiHidden/>
    <w:unhideWhenUsed/>
    <w:qFormat/>
    <w:uiPriority w:val="99"/>
    <w:pPr>
      <w:spacing w:after="0" w:line="240" w:lineRule="auto"/>
    </w:pPr>
    <w:rPr>
      <w:rFonts w:ascii="Calibri" w:hAnsi="Calibri" w:eastAsia="Calibri" w:cs="Calibri"/>
      <w:color w:val="263238"/>
      <w:sz w:val="20"/>
      <w:szCs w:val="20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Calibri" w:hAnsi="Calibri" w:eastAsia="Calibri" w:cs="Calibri"/>
      <w:color w:val="263238"/>
      <w:sz w:val="20"/>
      <w:szCs w:val="20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Calibri" w:hAnsi="Calibri" w:eastAsia="Calibri" w:cs="Calibri"/>
      <w:color w:val="263238"/>
      <w:sz w:val="56"/>
      <w:szCs w:val="56"/>
    </w:rPr>
  </w:style>
  <w:style w:type="paragraph" w:styleId="16">
    <w:name w:val="List Paragraph"/>
    <w:qFormat/>
    <w:uiPriority w:val="0"/>
    <w:rPr>
      <w:rFonts w:ascii="Calibri" w:hAnsi="Calibri" w:eastAsia="Calibri" w:cs="Calibri"/>
      <w:color w:val="263238"/>
      <w:sz w:val="20"/>
      <w:szCs w:val="20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588</Words>
  <Characters>3858</Characters>
  <TotalTime>1</TotalTime>
  <ScaleCrop>false</ScaleCrop>
  <LinksUpToDate>false</LinksUpToDate>
  <CharactersWithSpaces>4402</CharactersWithSpaces>
  <Application>WPS Office_12.1.0.25242_F1E327BC-269C-435d-A152-05C5408002CA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2026-04-01T05:57:00Z</dcterms:created>
  <dc:creator>Un-named</dc:creator>
  <cp:lastModifiedBy>WPS_1718702175</cp:lastModifiedBy>
  <dcterms:modified xsi:type="dcterms:W3CDTF">2026-04-01T06:01:10Z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eyJoZGlkIjoiMjM0MTQzMGY2ZWEzMGRlZDc5NDUzNzdkZmUxNTNkYzEiLCJ1c2VySWQiOiI1Njc0ODE0MDU4ODAifQ==</vt:lpwstr>
  </property>
  <property fmtid="{D5CDD505-2E9C-101B-9397-08002B2CF9AE}" pid="3" name="KSOProductBuildVer">
    <vt:lpwstr>1033-12.1.0.25242</vt:lpwstr>
  </property>
  <property fmtid="{D5CDD505-2E9C-101B-9397-08002B2CF9AE}" pid="4" name="ICV">
    <vt:lpwstr>4086E15C2F3E472DB87DE6C3B7730120_12</vt:lpwstr>
  </property>
</Properties>
</file>